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3937" w:rsidRDefault="002C3937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C3937" w:rsidRDefault="002C3937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66662E" w:rsidRDefault="0066662E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A87" w:rsidRDefault="00A85A87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85A87" w:rsidRDefault="00A85A87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Developing Partnerships</w:t>
      </w:r>
    </w:p>
    <w:p w:rsidR="00FE6732" w:rsidRDefault="00FE6732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:rsidR="00FE6732" w:rsidRDefault="00FE6732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Institution</w:t>
      </w:r>
    </w:p>
    <w:p w:rsidR="00FE6732" w:rsidRDefault="00FE6732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Date</w:t>
      </w:r>
    </w:p>
    <w:p w:rsidR="00FE6732" w:rsidRDefault="00FE6732" w:rsidP="00FE6732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C3937" w:rsidRDefault="002C3937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A85A87" w:rsidRDefault="00A85A87" w:rsidP="00876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76C23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Developing </w:t>
      </w:r>
      <w:r w:rsidR="00876C23">
        <w:rPr>
          <w:rFonts w:ascii="Times New Roman" w:hAnsi="Times New Roman" w:cs="Times New Roman"/>
          <w:sz w:val="24"/>
          <w:szCs w:val="24"/>
        </w:rPr>
        <w:t>Partnerships</w:t>
      </w:r>
    </w:p>
    <w:p w:rsidR="00A85A87" w:rsidRDefault="00A85A87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 partnership is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a smooth </w:t>
      </w:r>
      <w:r w:rsidR="00110D0E" w:rsidRPr="00844571">
        <w:rPr>
          <w:rFonts w:ascii="Times New Roman" w:hAnsi="Times New Roman" w:cs="Times New Roman"/>
          <w:sz w:val="24"/>
          <w:szCs w:val="24"/>
        </w:rPr>
        <w:t>relationship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that </w:t>
      </w:r>
      <w:r w:rsidR="0081134B" w:rsidRPr="004A390A">
        <w:rPr>
          <w:rFonts w:ascii="Times New Roman" w:hAnsi="Times New Roman" w:cs="Times New Roman"/>
          <w:noProof/>
          <w:sz w:val="24"/>
          <w:szCs w:val="24"/>
        </w:rPr>
        <w:t>exist</w:t>
      </w:r>
      <w:r w:rsidR="004A390A">
        <w:rPr>
          <w:rFonts w:ascii="Times New Roman" w:hAnsi="Times New Roman" w:cs="Times New Roman"/>
          <w:noProof/>
          <w:sz w:val="24"/>
          <w:szCs w:val="24"/>
        </w:rPr>
        <w:t>s</w:t>
      </w:r>
      <w:r w:rsidR="00AB79E5">
        <w:rPr>
          <w:rFonts w:ascii="Times New Roman" w:hAnsi="Times New Roman" w:cs="Times New Roman"/>
          <w:sz w:val="24"/>
          <w:szCs w:val="24"/>
        </w:rPr>
        <w:t xml:space="preserve"> between 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organizations. </w:t>
      </w:r>
      <w:r w:rsidR="007F64E3">
        <w:rPr>
          <w:rFonts w:ascii="Times New Roman" w:hAnsi="Times New Roman" w:cs="Times New Roman"/>
          <w:noProof/>
          <w:sz w:val="24"/>
          <w:szCs w:val="24"/>
        </w:rPr>
        <w:t>The p</w:t>
      </w:r>
      <w:r w:rsidR="00110D0E" w:rsidRPr="007F64E3">
        <w:rPr>
          <w:rFonts w:ascii="Times New Roman" w:hAnsi="Times New Roman" w:cs="Times New Roman"/>
          <w:noProof/>
          <w:sz w:val="24"/>
          <w:szCs w:val="24"/>
        </w:rPr>
        <w:t>artnership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is essential since it aims at implementing goals</w:t>
      </w:r>
      <w:r w:rsidR="00AB79E5">
        <w:rPr>
          <w:rFonts w:ascii="Times New Roman" w:hAnsi="Times New Roman" w:cs="Times New Roman"/>
          <w:sz w:val="24"/>
          <w:szCs w:val="24"/>
        </w:rPr>
        <w:t xml:space="preserve"> that the organizations share through</w:t>
      </w:r>
      <w:r w:rsidR="007F64E3">
        <w:rPr>
          <w:rFonts w:ascii="Times New Roman" w:hAnsi="Times New Roman" w:cs="Times New Roman"/>
          <w:sz w:val="24"/>
          <w:szCs w:val="24"/>
        </w:rPr>
        <w:t xml:space="preserve">the </w:t>
      </w:r>
      <w:r w:rsidR="0081134B" w:rsidRPr="007F64E3">
        <w:rPr>
          <w:rFonts w:ascii="Times New Roman" w:hAnsi="Times New Roman" w:cs="Times New Roman"/>
          <w:noProof/>
          <w:sz w:val="24"/>
          <w:szCs w:val="24"/>
        </w:rPr>
        <w:t>division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of labor. In addition,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110D0E" w:rsidRPr="00844571">
        <w:rPr>
          <w:rFonts w:ascii="Times New Roman" w:hAnsi="Times New Roman" w:cs="Times New Roman"/>
          <w:sz w:val="24"/>
          <w:szCs w:val="24"/>
        </w:rPr>
        <w:t>accommodate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concepts of proper management and gai</w:t>
      </w:r>
      <w:r w:rsidR="00AB79E5">
        <w:rPr>
          <w:rFonts w:ascii="Times New Roman" w:hAnsi="Times New Roman" w:cs="Times New Roman"/>
          <w:sz w:val="24"/>
          <w:szCs w:val="24"/>
        </w:rPr>
        <w:t xml:space="preserve">n experiences hence acting as </w:t>
      </w:r>
      <w:r w:rsidR="0081134B" w:rsidRPr="00844571">
        <w:rPr>
          <w:rFonts w:ascii="Times New Roman" w:hAnsi="Times New Roman" w:cs="Times New Roman"/>
          <w:sz w:val="24"/>
          <w:szCs w:val="24"/>
        </w:rPr>
        <w:t>learning platform</w:t>
      </w:r>
      <w:r w:rsidR="00AB79E5">
        <w:rPr>
          <w:rFonts w:ascii="Times New Roman" w:hAnsi="Times New Roman" w:cs="Times New Roman"/>
          <w:sz w:val="24"/>
          <w:szCs w:val="24"/>
        </w:rPr>
        <w:t>s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. Developing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in human services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is important because it mobilizes the community. Different people who have various skills and goals are united after organizations embrace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81134B" w:rsidRPr="00844571">
        <w:rPr>
          <w:rFonts w:ascii="Times New Roman" w:hAnsi="Times New Roman" w:cs="Times New Roman"/>
          <w:sz w:val="24"/>
          <w:szCs w:val="24"/>
        </w:rPr>
        <w:t>. For</w:t>
      </w:r>
      <w:r w:rsidR="00AB79E5">
        <w:rPr>
          <w:rFonts w:ascii="Times New Roman" w:hAnsi="Times New Roman" w:cs="Times New Roman"/>
          <w:sz w:val="24"/>
          <w:szCs w:val="24"/>
        </w:rPr>
        <w:t xml:space="preserve"> that reason, cultures </w:t>
      </w:r>
      <w:r w:rsidR="00AB79E5" w:rsidRPr="007F64E3">
        <w:rPr>
          <w:rFonts w:ascii="Times New Roman" w:hAnsi="Times New Roman" w:cs="Times New Roman"/>
          <w:noProof/>
          <w:sz w:val="24"/>
          <w:szCs w:val="24"/>
        </w:rPr>
        <w:t>and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values that exist in the community aid in enhancing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productive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partnerships. </w:t>
      </w:r>
    </w:p>
    <w:p w:rsidR="00A85A87" w:rsidRDefault="000B52A8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>According to Higgins (2017),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developing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in human services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is important </w:t>
      </w:r>
      <w:r w:rsidR="0081134B" w:rsidRPr="004A390A">
        <w:rPr>
          <w:rFonts w:ascii="Times New Roman" w:hAnsi="Times New Roman" w:cs="Times New Roman"/>
          <w:noProof/>
          <w:sz w:val="24"/>
          <w:szCs w:val="24"/>
        </w:rPr>
        <w:t>sin</w:t>
      </w:r>
      <w:r w:rsidR="004A390A">
        <w:rPr>
          <w:rFonts w:ascii="Times New Roman" w:hAnsi="Times New Roman" w:cs="Times New Roman"/>
          <w:noProof/>
          <w:sz w:val="24"/>
          <w:szCs w:val="24"/>
        </w:rPr>
        <w:t>c</w:t>
      </w:r>
      <w:r w:rsidR="0081134B" w:rsidRPr="004A390A">
        <w:rPr>
          <w:rFonts w:ascii="Times New Roman" w:hAnsi="Times New Roman" w:cs="Times New Roman"/>
          <w:noProof/>
          <w:sz w:val="24"/>
          <w:szCs w:val="24"/>
        </w:rPr>
        <w:t>e</w:t>
      </w:r>
      <w:r w:rsidR="00AB79E5">
        <w:rPr>
          <w:rFonts w:ascii="Times New Roman" w:hAnsi="Times New Roman" w:cs="Times New Roman"/>
          <w:sz w:val="24"/>
          <w:szCs w:val="24"/>
        </w:rPr>
        <w:t xml:space="preserve"> it improves lives in a</w:t>
      </w:r>
      <w:r w:rsidR="0081134B" w:rsidRPr="00844571">
        <w:rPr>
          <w:rFonts w:ascii="Times New Roman" w:hAnsi="Times New Roman" w:cs="Times New Roman"/>
          <w:sz w:val="24"/>
          <w:szCs w:val="24"/>
        </w:rPr>
        <w:t xml:space="preserve"> community. </w:t>
      </w:r>
      <w:r w:rsidR="007F64E3">
        <w:rPr>
          <w:rFonts w:ascii="Times New Roman" w:hAnsi="Times New Roman" w:cs="Times New Roman"/>
          <w:noProof/>
          <w:sz w:val="24"/>
          <w:szCs w:val="24"/>
        </w:rPr>
        <w:t>The p</w:t>
      </w:r>
      <w:r w:rsidR="00110D0E" w:rsidRPr="007F64E3">
        <w:rPr>
          <w:rFonts w:ascii="Times New Roman" w:hAnsi="Times New Roman" w:cs="Times New Roman"/>
          <w:noProof/>
          <w:sz w:val="24"/>
          <w:szCs w:val="24"/>
        </w:rPr>
        <w:t>artnership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between organizations and people</w:t>
      </w:r>
      <w:r w:rsidR="00AB79E5">
        <w:rPr>
          <w:rFonts w:ascii="Times New Roman" w:hAnsi="Times New Roman" w:cs="Times New Roman"/>
          <w:sz w:val="24"/>
          <w:szCs w:val="24"/>
        </w:rPr>
        <w:t xml:space="preserve"> ensure maximum benefit</w:t>
      </w:r>
      <w:r w:rsidR="00485CFE">
        <w:rPr>
          <w:rFonts w:ascii="Times New Roman" w:hAnsi="Times New Roman" w:cs="Times New Roman"/>
          <w:sz w:val="24"/>
          <w:szCs w:val="24"/>
        </w:rPr>
        <w:t xml:space="preserve"> to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both parties. The organizations benefit by attaining profits while d</w:t>
      </w:r>
      <w:r w:rsidR="00485CFE">
        <w:rPr>
          <w:rFonts w:ascii="Times New Roman" w:hAnsi="Times New Roman" w:cs="Times New Roman"/>
          <w:sz w:val="24"/>
          <w:szCs w:val="24"/>
        </w:rPr>
        <w:t xml:space="preserve">evelopment and unity </w:t>
      </w:r>
      <w:r w:rsidR="007F64E3">
        <w:rPr>
          <w:rFonts w:ascii="Times New Roman" w:hAnsi="Times New Roman" w:cs="Times New Roman"/>
          <w:noProof/>
          <w:sz w:val="24"/>
          <w:szCs w:val="24"/>
        </w:rPr>
        <w:t>are</w:t>
      </w:r>
      <w:r w:rsidR="00485CFE">
        <w:rPr>
          <w:rFonts w:ascii="Times New Roman" w:hAnsi="Times New Roman" w:cs="Times New Roman"/>
          <w:sz w:val="24"/>
          <w:szCs w:val="24"/>
        </w:rPr>
        <w:t xml:space="preserve"> enjoyed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by people in the community. Therefore, embracing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F41866" w:rsidRPr="00844571">
        <w:rPr>
          <w:rFonts w:ascii="Times New Roman" w:hAnsi="Times New Roman" w:cs="Times New Roman"/>
          <w:sz w:val="24"/>
          <w:szCs w:val="24"/>
        </w:rPr>
        <w:t xml:space="preserve"> in human services is important in achieving a productive organization.</w:t>
      </w:r>
    </w:p>
    <w:p w:rsidR="00A85A87" w:rsidRDefault="00F41866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 xml:space="preserve">One of the roles of the human services </w:t>
      </w:r>
      <w:r w:rsidR="00110D0E" w:rsidRPr="00844571">
        <w:rPr>
          <w:rFonts w:ascii="Times New Roman" w:hAnsi="Times New Roman" w:cs="Times New Roman"/>
          <w:sz w:val="24"/>
          <w:szCs w:val="24"/>
        </w:rPr>
        <w:t>administrator</w:t>
      </w:r>
      <w:r w:rsidRPr="00844571">
        <w:rPr>
          <w:rFonts w:ascii="Times New Roman" w:hAnsi="Times New Roman" w:cs="Times New Roman"/>
          <w:sz w:val="24"/>
          <w:szCs w:val="24"/>
        </w:rPr>
        <w:t xml:space="preserve"> in developing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Pr="00844571">
        <w:rPr>
          <w:rFonts w:ascii="Times New Roman" w:hAnsi="Times New Roman" w:cs="Times New Roman"/>
          <w:sz w:val="24"/>
          <w:szCs w:val="24"/>
        </w:rPr>
        <w:t xml:space="preserve"> is encouraging open communication. Open communication is a vital element in ensuring that an organization works effectively. Human service administrators should encourage members </w:t>
      </w:r>
      <w:r w:rsidR="007F64E3">
        <w:rPr>
          <w:rFonts w:ascii="Times New Roman" w:hAnsi="Times New Roman" w:cs="Times New Roman"/>
          <w:noProof/>
          <w:sz w:val="24"/>
          <w:szCs w:val="24"/>
        </w:rPr>
        <w:t>of</w:t>
      </w:r>
      <w:r w:rsidRPr="00844571">
        <w:rPr>
          <w:rFonts w:ascii="Times New Roman" w:hAnsi="Times New Roman" w:cs="Times New Roman"/>
          <w:sz w:val="24"/>
          <w:szCs w:val="24"/>
        </w:rPr>
        <w:t xml:space="preserve"> the organi</w:t>
      </w:r>
      <w:r w:rsidR="00485CFE">
        <w:rPr>
          <w:rFonts w:ascii="Times New Roman" w:hAnsi="Times New Roman" w:cs="Times New Roman"/>
          <w:sz w:val="24"/>
          <w:szCs w:val="24"/>
        </w:rPr>
        <w:t xml:space="preserve">zation to communicate freely and voice out </w:t>
      </w:r>
      <w:r w:rsidRPr="00844571">
        <w:rPr>
          <w:rFonts w:ascii="Times New Roman" w:hAnsi="Times New Roman" w:cs="Times New Roman"/>
          <w:sz w:val="24"/>
          <w:szCs w:val="24"/>
        </w:rPr>
        <w:t>pre</w:t>
      </w:r>
      <w:r w:rsidR="00485CFE">
        <w:rPr>
          <w:rFonts w:ascii="Times New Roman" w:hAnsi="Times New Roman" w:cs="Times New Roman"/>
          <w:sz w:val="24"/>
          <w:szCs w:val="24"/>
        </w:rPr>
        <w:t>ssing matters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 (Baldwin, 2016). </w:t>
      </w:r>
      <w:r w:rsidRPr="00844571">
        <w:rPr>
          <w:rFonts w:ascii="Times New Roman" w:hAnsi="Times New Roman" w:cs="Times New Roman"/>
          <w:sz w:val="24"/>
          <w:szCs w:val="24"/>
        </w:rPr>
        <w:t xml:space="preserve">Consequently, </w:t>
      </w:r>
      <w:r w:rsidR="00367DCF" w:rsidRPr="00844571">
        <w:rPr>
          <w:rFonts w:ascii="Times New Roman" w:hAnsi="Times New Roman" w:cs="Times New Roman"/>
          <w:sz w:val="24"/>
          <w:szCs w:val="24"/>
        </w:rPr>
        <w:t>they should implement accessible channels</w:t>
      </w:r>
      <w:r w:rsidR="00485CFE">
        <w:rPr>
          <w:rFonts w:ascii="Times New Roman" w:hAnsi="Times New Roman" w:cs="Times New Roman"/>
          <w:sz w:val="24"/>
          <w:szCs w:val="24"/>
        </w:rPr>
        <w:t xml:space="preserve"> that will help members to offer concrete solution</w:t>
      </w:r>
      <w:r w:rsidR="00367DCF" w:rsidRPr="00844571">
        <w:rPr>
          <w:rFonts w:ascii="Times New Roman" w:hAnsi="Times New Roman" w:cs="Times New Roman"/>
          <w:sz w:val="24"/>
          <w:szCs w:val="24"/>
        </w:rPr>
        <w:t xml:space="preserve">s and ideas that may help improve the entire organization. </w:t>
      </w:r>
    </w:p>
    <w:p w:rsidR="00A85A87" w:rsidRDefault="00367DCF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 xml:space="preserve">Moreover, human service administrators </w:t>
      </w:r>
      <w:r w:rsidRPr="007F64E3">
        <w:rPr>
          <w:rFonts w:ascii="Times New Roman" w:hAnsi="Times New Roman" w:cs="Times New Roman"/>
          <w:noProof/>
          <w:sz w:val="24"/>
          <w:szCs w:val="24"/>
        </w:rPr>
        <w:t>give</w:t>
      </w:r>
      <w:r w:rsidRPr="00844571">
        <w:rPr>
          <w:rFonts w:ascii="Times New Roman" w:hAnsi="Times New Roman" w:cs="Times New Roman"/>
          <w:sz w:val="24"/>
          <w:szCs w:val="24"/>
        </w:rPr>
        <w:t xml:space="preserve"> the direction that the organization should take. It is the role of the human service administrator</w:t>
      </w:r>
      <w:r w:rsidR="00A85A87">
        <w:rPr>
          <w:rFonts w:ascii="Times New Roman" w:hAnsi="Times New Roman" w:cs="Times New Roman"/>
          <w:sz w:val="24"/>
          <w:szCs w:val="24"/>
        </w:rPr>
        <w:t>s</w:t>
      </w:r>
      <w:r w:rsidRPr="00844571">
        <w:rPr>
          <w:rFonts w:ascii="Times New Roman" w:hAnsi="Times New Roman" w:cs="Times New Roman"/>
          <w:sz w:val="24"/>
          <w:szCs w:val="24"/>
        </w:rPr>
        <w:t xml:space="preserve"> to decide on strategies that </w:t>
      </w:r>
      <w:r w:rsidRPr="007F64E3">
        <w:rPr>
          <w:rFonts w:ascii="Times New Roman" w:hAnsi="Times New Roman" w:cs="Times New Roman"/>
          <w:noProof/>
          <w:sz w:val="24"/>
          <w:szCs w:val="24"/>
        </w:rPr>
        <w:t>guarantee</w:t>
      </w:r>
      <w:r w:rsidR="007F64E3">
        <w:rPr>
          <w:rFonts w:ascii="Times New Roman" w:hAnsi="Times New Roman" w:cs="Times New Roman"/>
          <w:sz w:val="24"/>
          <w:szCs w:val="24"/>
        </w:rPr>
        <w:t xml:space="preserve">the </w:t>
      </w:r>
      <w:r w:rsidRPr="007F64E3">
        <w:rPr>
          <w:rFonts w:ascii="Times New Roman" w:hAnsi="Times New Roman" w:cs="Times New Roman"/>
          <w:noProof/>
          <w:sz w:val="24"/>
          <w:szCs w:val="24"/>
        </w:rPr>
        <w:t>success</w:t>
      </w:r>
      <w:r w:rsidRPr="00844571">
        <w:rPr>
          <w:rFonts w:ascii="Times New Roman" w:hAnsi="Times New Roman" w:cs="Times New Roman"/>
          <w:sz w:val="24"/>
          <w:szCs w:val="24"/>
        </w:rPr>
        <w:t xml:space="preserve"> of the organization</w:t>
      </w:r>
      <w:r w:rsidR="00A85A87">
        <w:rPr>
          <w:rFonts w:ascii="Times New Roman" w:hAnsi="Times New Roman" w:cs="Times New Roman"/>
          <w:sz w:val="24"/>
          <w:szCs w:val="24"/>
        </w:rPr>
        <w:t>s</w:t>
      </w:r>
      <w:r w:rsidRPr="00844571">
        <w:rPr>
          <w:rFonts w:ascii="Times New Roman" w:hAnsi="Times New Roman" w:cs="Times New Roman"/>
          <w:sz w:val="24"/>
          <w:szCs w:val="24"/>
        </w:rPr>
        <w:t xml:space="preserve">. </w:t>
      </w:r>
      <w:r w:rsidR="00A85A87">
        <w:rPr>
          <w:rFonts w:ascii="Times New Roman" w:hAnsi="Times New Roman" w:cs="Times New Roman"/>
          <w:sz w:val="24"/>
          <w:szCs w:val="24"/>
        </w:rPr>
        <w:t xml:space="preserve">In addition, </w:t>
      </w:r>
      <w:r w:rsidRPr="00844571">
        <w:rPr>
          <w:rFonts w:ascii="Times New Roman" w:hAnsi="Times New Roman" w:cs="Times New Roman"/>
          <w:sz w:val="24"/>
          <w:szCs w:val="24"/>
        </w:rPr>
        <w:t xml:space="preserve">they </w:t>
      </w:r>
      <w:r w:rsidR="00110D0E" w:rsidRPr="00844571">
        <w:rPr>
          <w:rFonts w:ascii="Times New Roman" w:hAnsi="Times New Roman" w:cs="Times New Roman"/>
          <w:sz w:val="24"/>
          <w:szCs w:val="24"/>
        </w:rPr>
        <w:t>should</w:t>
      </w:r>
      <w:r w:rsidRPr="00844571">
        <w:rPr>
          <w:rFonts w:ascii="Times New Roman" w:hAnsi="Times New Roman" w:cs="Times New Roman"/>
          <w:sz w:val="24"/>
          <w:szCs w:val="24"/>
        </w:rPr>
        <w:t xml:space="preserve"> promote unity and cooperation among </w:t>
      </w:r>
      <w:r w:rsidRPr="00844571">
        <w:rPr>
          <w:rFonts w:ascii="Times New Roman" w:hAnsi="Times New Roman" w:cs="Times New Roman"/>
          <w:sz w:val="24"/>
          <w:szCs w:val="24"/>
        </w:rPr>
        <w:lastRenderedPageBreak/>
        <w:t>members in order to achieve their set goals.One of the element</w:t>
      </w:r>
      <w:r w:rsidR="002B511B" w:rsidRPr="00844571">
        <w:rPr>
          <w:rFonts w:ascii="Times New Roman" w:hAnsi="Times New Roman" w:cs="Times New Roman"/>
          <w:sz w:val="24"/>
          <w:szCs w:val="24"/>
        </w:rPr>
        <w:t xml:space="preserve">s that contribute to </w:t>
      </w:r>
      <w:r w:rsidR="007F64E3">
        <w:rPr>
          <w:rFonts w:ascii="Times New Roman" w:hAnsi="Times New Roman" w:cs="Times New Roman"/>
          <w:sz w:val="24"/>
          <w:szCs w:val="24"/>
        </w:rPr>
        <w:t xml:space="preserve">a </w:t>
      </w:r>
      <w:r w:rsidR="002B511B" w:rsidRPr="007F64E3">
        <w:rPr>
          <w:rFonts w:ascii="Times New Roman" w:hAnsi="Times New Roman" w:cs="Times New Roman"/>
          <w:noProof/>
          <w:sz w:val="24"/>
          <w:szCs w:val="24"/>
        </w:rPr>
        <w:t>successful</w:t>
      </w:r>
      <w:r w:rsidR="002B511B" w:rsidRPr="00844571">
        <w:rPr>
          <w:rFonts w:ascii="Times New Roman" w:hAnsi="Times New Roman" w:cs="Times New Roman"/>
          <w:sz w:val="24"/>
          <w:szCs w:val="24"/>
        </w:rPr>
        <w:t xml:space="preserve"> partnership between organizations is effective leadership. </w:t>
      </w:r>
      <w:r w:rsidR="00110D0E" w:rsidRPr="00844571">
        <w:rPr>
          <w:rFonts w:ascii="Times New Roman" w:hAnsi="Times New Roman" w:cs="Times New Roman"/>
          <w:sz w:val="24"/>
          <w:szCs w:val="24"/>
        </w:rPr>
        <w:t>Leadership</w:t>
      </w:r>
      <w:r w:rsidR="002B511B" w:rsidRPr="00844571">
        <w:rPr>
          <w:rFonts w:ascii="Times New Roman" w:hAnsi="Times New Roman" w:cs="Times New Roman"/>
          <w:sz w:val="24"/>
          <w:szCs w:val="24"/>
        </w:rPr>
        <w:t xml:space="preserve"> is an important aspect that influences the functionality of an organization.</w:t>
      </w:r>
    </w:p>
    <w:p w:rsidR="00A85A87" w:rsidRDefault="002B511B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 xml:space="preserve"> Effective leadership should </w:t>
      </w:r>
      <w:r w:rsidR="00110D0E" w:rsidRPr="00844571">
        <w:rPr>
          <w:rFonts w:ascii="Times New Roman" w:hAnsi="Times New Roman" w:cs="Times New Roman"/>
          <w:sz w:val="24"/>
          <w:szCs w:val="24"/>
        </w:rPr>
        <w:t>integrate</w:t>
      </w:r>
      <w:r w:rsidRPr="00844571">
        <w:rPr>
          <w:rFonts w:ascii="Times New Roman" w:hAnsi="Times New Roman" w:cs="Times New Roman"/>
          <w:sz w:val="24"/>
          <w:szCs w:val="24"/>
        </w:rPr>
        <w:t xml:space="preserve"> all the members and stakeholders and ensure that they work smoothly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 (Baldwin, 2016)</w:t>
      </w:r>
      <w:r w:rsidRPr="00844571">
        <w:rPr>
          <w:rFonts w:ascii="Times New Roman" w:hAnsi="Times New Roman" w:cs="Times New Roman"/>
          <w:sz w:val="24"/>
          <w:szCs w:val="24"/>
        </w:rPr>
        <w:t xml:space="preserve">. </w:t>
      </w:r>
      <w:r w:rsidR="00110D0E" w:rsidRPr="00844571">
        <w:rPr>
          <w:rFonts w:ascii="Times New Roman" w:hAnsi="Times New Roman" w:cs="Times New Roman"/>
          <w:sz w:val="24"/>
          <w:szCs w:val="24"/>
        </w:rPr>
        <w:t>Again, leaders</w:t>
      </w:r>
      <w:r w:rsidRPr="00844571">
        <w:rPr>
          <w:rFonts w:ascii="Times New Roman" w:hAnsi="Times New Roman" w:cs="Times New Roman"/>
          <w:sz w:val="24"/>
          <w:szCs w:val="24"/>
        </w:rPr>
        <w:t xml:space="preserve"> should respect </w:t>
      </w:r>
      <w:r w:rsidR="00110D0E" w:rsidRPr="00844571">
        <w:rPr>
          <w:rFonts w:ascii="Times New Roman" w:hAnsi="Times New Roman" w:cs="Times New Roman"/>
          <w:sz w:val="24"/>
          <w:szCs w:val="24"/>
        </w:rPr>
        <w:t>individuals</w:t>
      </w:r>
      <w:r w:rsidRPr="00844571">
        <w:rPr>
          <w:rFonts w:ascii="Times New Roman" w:hAnsi="Times New Roman" w:cs="Times New Roman"/>
          <w:sz w:val="24"/>
          <w:szCs w:val="24"/>
        </w:rPr>
        <w:t xml:space="preserve"> who have min</w:t>
      </w:r>
      <w:r w:rsidR="00485CFE">
        <w:rPr>
          <w:rFonts w:ascii="Times New Roman" w:hAnsi="Times New Roman" w:cs="Times New Roman"/>
          <w:sz w:val="24"/>
          <w:szCs w:val="24"/>
        </w:rPr>
        <w:t>or positions since they all aim at improving the organization</w:t>
      </w:r>
      <w:r w:rsidRPr="00844571">
        <w:rPr>
          <w:rFonts w:ascii="Times New Roman" w:hAnsi="Times New Roman" w:cs="Times New Roman"/>
          <w:sz w:val="24"/>
          <w:szCs w:val="24"/>
        </w:rPr>
        <w:t xml:space="preserve">. In addition, </w:t>
      </w:r>
      <w:r w:rsidR="00485CFE">
        <w:rPr>
          <w:rFonts w:ascii="Times New Roman" w:hAnsi="Times New Roman" w:cs="Times New Roman"/>
          <w:sz w:val="24"/>
          <w:szCs w:val="24"/>
        </w:rPr>
        <w:t xml:space="preserve">the </w:t>
      </w:r>
      <w:r w:rsidRPr="00844571">
        <w:rPr>
          <w:rFonts w:ascii="Times New Roman" w:hAnsi="Times New Roman" w:cs="Times New Roman"/>
          <w:sz w:val="24"/>
          <w:szCs w:val="24"/>
        </w:rPr>
        <w:t xml:space="preserve">purpose of the organization contributes to </w:t>
      </w:r>
      <w:r w:rsidR="007F64E3">
        <w:rPr>
          <w:rFonts w:ascii="Times New Roman" w:hAnsi="Times New Roman" w:cs="Times New Roman"/>
          <w:sz w:val="24"/>
          <w:szCs w:val="24"/>
        </w:rPr>
        <w:t xml:space="preserve">a </w:t>
      </w:r>
      <w:r w:rsidRPr="007F64E3">
        <w:rPr>
          <w:rFonts w:ascii="Times New Roman" w:hAnsi="Times New Roman" w:cs="Times New Roman"/>
          <w:noProof/>
          <w:sz w:val="24"/>
          <w:szCs w:val="24"/>
        </w:rPr>
        <w:t>successful</w:t>
      </w:r>
      <w:r w:rsidRPr="00844571">
        <w:rPr>
          <w:rFonts w:ascii="Times New Roman" w:hAnsi="Times New Roman" w:cs="Times New Roman"/>
          <w:sz w:val="24"/>
          <w:szCs w:val="24"/>
        </w:rPr>
        <w:t xml:space="preserve"> partnership. It is recommended that organizations </w:t>
      </w:r>
      <w:r w:rsidR="00110D0E" w:rsidRPr="00844571">
        <w:rPr>
          <w:rFonts w:ascii="Times New Roman" w:hAnsi="Times New Roman" w:cs="Times New Roman"/>
          <w:sz w:val="24"/>
          <w:szCs w:val="24"/>
        </w:rPr>
        <w:t>accommodate</w:t>
      </w:r>
      <w:r w:rsidRPr="00844571">
        <w:rPr>
          <w:rFonts w:ascii="Times New Roman" w:hAnsi="Times New Roman" w:cs="Times New Roman"/>
          <w:sz w:val="24"/>
          <w:szCs w:val="24"/>
        </w:rPr>
        <w:t xml:space="preserve"> a defined purpose in order to ensure all members contribute towards propelling success. By an organization having a defined purpose, effective coordination </w:t>
      </w:r>
      <w:r w:rsidR="004A390A">
        <w:rPr>
          <w:rFonts w:ascii="Times New Roman" w:hAnsi="Times New Roman" w:cs="Times New Roman"/>
          <w:noProof/>
          <w:sz w:val="24"/>
          <w:szCs w:val="24"/>
        </w:rPr>
        <w:t>o</w:t>
      </w:r>
      <w:r w:rsidRPr="004A390A">
        <w:rPr>
          <w:rFonts w:ascii="Times New Roman" w:hAnsi="Times New Roman" w:cs="Times New Roman"/>
          <w:noProof/>
          <w:sz w:val="24"/>
          <w:szCs w:val="24"/>
        </w:rPr>
        <w:t>f</w:t>
      </w:r>
      <w:r w:rsidRPr="00844571">
        <w:rPr>
          <w:rFonts w:ascii="Times New Roman" w:hAnsi="Times New Roman" w:cs="Times New Roman"/>
          <w:sz w:val="24"/>
          <w:szCs w:val="24"/>
        </w:rPr>
        <w:t xml:space="preserve"> policies, mode of services </w:t>
      </w:r>
      <w:r w:rsidR="00110D0E" w:rsidRPr="00844571">
        <w:rPr>
          <w:rFonts w:ascii="Times New Roman" w:hAnsi="Times New Roman" w:cs="Times New Roman"/>
          <w:sz w:val="24"/>
          <w:szCs w:val="24"/>
        </w:rPr>
        <w:t>delivery</w:t>
      </w:r>
      <w:r w:rsidRPr="00844571">
        <w:rPr>
          <w:rFonts w:ascii="Times New Roman" w:hAnsi="Times New Roman" w:cs="Times New Roman"/>
          <w:sz w:val="24"/>
          <w:szCs w:val="24"/>
        </w:rPr>
        <w:t xml:space="preserve"> programs is enhanced. Again, </w:t>
      </w:r>
      <w:r w:rsidR="00A85A87">
        <w:rPr>
          <w:rFonts w:ascii="Times New Roman" w:hAnsi="Times New Roman" w:cs="Times New Roman"/>
          <w:sz w:val="24"/>
          <w:szCs w:val="24"/>
        </w:rPr>
        <w:t xml:space="preserve">the </w:t>
      </w:r>
      <w:r w:rsidRPr="00844571">
        <w:rPr>
          <w:rFonts w:ascii="Times New Roman" w:hAnsi="Times New Roman" w:cs="Times New Roman"/>
          <w:sz w:val="24"/>
          <w:szCs w:val="24"/>
        </w:rPr>
        <w:t xml:space="preserve">decision-making concept is used thus motivating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</w:t>
      </w:r>
      <w:r w:rsidRPr="00844571">
        <w:rPr>
          <w:rFonts w:ascii="Times New Roman" w:hAnsi="Times New Roman" w:cs="Times New Roman"/>
          <w:sz w:val="24"/>
          <w:szCs w:val="24"/>
        </w:rPr>
        <w:t xml:space="preserve"> to work within their common purpose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. </w:t>
      </w:r>
      <w:r w:rsidR="00FC1F8D" w:rsidRPr="00844571">
        <w:rPr>
          <w:rFonts w:ascii="Times New Roman" w:hAnsi="Times New Roman" w:cs="Times New Roman"/>
          <w:sz w:val="24"/>
          <w:szCs w:val="24"/>
        </w:rPr>
        <w:t>Unwilling participants and lack of commitment might contribute to a failed partnership between organizations. Sluggish p</w:t>
      </w:r>
      <w:r w:rsidR="00485CFE">
        <w:rPr>
          <w:rFonts w:ascii="Times New Roman" w:hAnsi="Times New Roman" w:cs="Times New Roman"/>
          <w:sz w:val="24"/>
          <w:szCs w:val="24"/>
        </w:rPr>
        <w:t>articipants</w:t>
      </w:r>
      <w:r w:rsidR="00A85A87">
        <w:rPr>
          <w:rFonts w:ascii="Times New Roman" w:hAnsi="Times New Roman" w:cs="Times New Roman"/>
          <w:sz w:val="24"/>
          <w:szCs w:val="24"/>
        </w:rPr>
        <w:t xml:space="preserve"> </w:t>
      </w:r>
      <w:r w:rsidR="00FC1F8D" w:rsidRPr="007F64E3">
        <w:rPr>
          <w:rFonts w:ascii="Times New Roman" w:hAnsi="Times New Roman" w:cs="Times New Roman"/>
          <w:noProof/>
          <w:sz w:val="24"/>
          <w:szCs w:val="24"/>
        </w:rPr>
        <w:t>result</w:t>
      </w:r>
      <w:r w:rsidR="00FC1F8D" w:rsidRPr="00844571">
        <w:rPr>
          <w:rFonts w:ascii="Times New Roman" w:hAnsi="Times New Roman" w:cs="Times New Roman"/>
          <w:sz w:val="24"/>
          <w:szCs w:val="24"/>
        </w:rPr>
        <w:t xml:space="preserve"> to poor results thus diverting from the actual mission </w:t>
      </w:r>
      <w:r w:rsidR="00485CFE">
        <w:rPr>
          <w:rFonts w:ascii="Times New Roman" w:hAnsi="Times New Roman" w:cs="Times New Roman"/>
          <w:sz w:val="24"/>
          <w:szCs w:val="24"/>
        </w:rPr>
        <w:t>and goals of th</w:t>
      </w:r>
      <w:r w:rsidR="00525948" w:rsidRPr="00844571">
        <w:rPr>
          <w:rFonts w:ascii="Times New Roman" w:hAnsi="Times New Roman" w:cs="Times New Roman"/>
          <w:sz w:val="24"/>
          <w:szCs w:val="24"/>
        </w:rPr>
        <w:t>e</w:t>
      </w:r>
      <w:r w:rsidR="00485CFE">
        <w:rPr>
          <w:rFonts w:ascii="Times New Roman" w:hAnsi="Times New Roman" w:cs="Times New Roman"/>
          <w:sz w:val="24"/>
          <w:szCs w:val="24"/>
        </w:rPr>
        <w:t xml:space="preserve"> organization</w:t>
      </w:r>
      <w:r w:rsidR="00525948" w:rsidRPr="00844571">
        <w:rPr>
          <w:rFonts w:ascii="Times New Roman" w:hAnsi="Times New Roman" w:cs="Times New Roman"/>
          <w:sz w:val="24"/>
          <w:szCs w:val="24"/>
        </w:rPr>
        <w:t xml:space="preserve">. This results </w:t>
      </w:r>
      <w:r w:rsidR="007F64E3">
        <w:rPr>
          <w:rFonts w:ascii="Times New Roman" w:hAnsi="Times New Roman" w:cs="Times New Roman"/>
          <w:noProof/>
          <w:sz w:val="24"/>
          <w:szCs w:val="24"/>
        </w:rPr>
        <w:t>in</w:t>
      </w:r>
      <w:r w:rsidR="00525948" w:rsidRPr="00844571">
        <w:rPr>
          <w:rFonts w:ascii="Times New Roman" w:hAnsi="Times New Roman" w:cs="Times New Roman"/>
          <w:sz w:val="24"/>
          <w:szCs w:val="24"/>
        </w:rPr>
        <w:t xml:space="preserve"> failure to implement agendas that ensure that the organization mushrooms. Again, poor commitment might also contribute to failed organizations.</w:t>
      </w:r>
    </w:p>
    <w:p w:rsidR="00A85A87" w:rsidRDefault="00525948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 xml:space="preserve"> Members of the organization should ensure that the accommodate commitment in order to maintain the purpose that governs it.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 Accord</w:t>
      </w:r>
      <w:r w:rsidR="00A85A87">
        <w:rPr>
          <w:rFonts w:ascii="Times New Roman" w:hAnsi="Times New Roman" w:cs="Times New Roman"/>
          <w:sz w:val="24"/>
          <w:szCs w:val="24"/>
        </w:rPr>
        <w:t>ing to Snell &amp; Blander (2015), h</w:t>
      </w:r>
      <w:r w:rsidR="00DC7E77" w:rsidRPr="00844571">
        <w:rPr>
          <w:rFonts w:ascii="Times New Roman" w:hAnsi="Times New Roman" w:cs="Times New Roman"/>
          <w:sz w:val="24"/>
          <w:szCs w:val="24"/>
        </w:rPr>
        <w:t xml:space="preserve">uman services </w:t>
      </w:r>
      <w:r w:rsidR="00110D0E" w:rsidRPr="00844571">
        <w:rPr>
          <w:rFonts w:ascii="Times New Roman" w:hAnsi="Times New Roman" w:cs="Times New Roman"/>
          <w:sz w:val="24"/>
          <w:szCs w:val="24"/>
        </w:rPr>
        <w:t>administrators</w:t>
      </w:r>
      <w:r w:rsidR="00DC7E77" w:rsidRPr="00844571">
        <w:rPr>
          <w:rFonts w:ascii="Times New Roman" w:hAnsi="Times New Roman" w:cs="Times New Roman"/>
          <w:sz w:val="24"/>
          <w:szCs w:val="24"/>
        </w:rPr>
        <w:t xml:space="preserve"> can address a failed partnership by emphasizing on open communication and embracing transition periods. Open communication </w:t>
      </w:r>
      <w:r w:rsidR="00485CFE">
        <w:rPr>
          <w:rFonts w:ascii="Times New Roman" w:hAnsi="Times New Roman" w:cs="Times New Roman"/>
          <w:sz w:val="24"/>
          <w:szCs w:val="24"/>
        </w:rPr>
        <w:t>in an organization enhances</w:t>
      </w:r>
      <w:r w:rsidR="002A232F">
        <w:rPr>
          <w:rFonts w:ascii="Times New Roman" w:hAnsi="Times New Roman" w:cs="Times New Roman"/>
          <w:sz w:val="24"/>
          <w:szCs w:val="24"/>
        </w:rPr>
        <w:t xml:space="preserve"> that each and every member</w:t>
      </w:r>
      <w:r w:rsidR="00DC7E77" w:rsidRPr="00844571">
        <w:rPr>
          <w:rFonts w:ascii="Times New Roman" w:hAnsi="Times New Roman" w:cs="Times New Roman"/>
          <w:sz w:val="24"/>
          <w:szCs w:val="24"/>
        </w:rPr>
        <w:t xml:space="preserve"> respect each other and their </w:t>
      </w:r>
      <w:r w:rsidR="00110D0E" w:rsidRPr="00844571">
        <w:rPr>
          <w:rFonts w:ascii="Times New Roman" w:hAnsi="Times New Roman" w:cs="Times New Roman"/>
          <w:sz w:val="24"/>
          <w:szCs w:val="24"/>
        </w:rPr>
        <w:t>grievances</w:t>
      </w:r>
      <w:r w:rsidR="00DC7E77" w:rsidRPr="00844571">
        <w:rPr>
          <w:rFonts w:ascii="Times New Roman" w:hAnsi="Times New Roman" w:cs="Times New Roman"/>
          <w:sz w:val="24"/>
          <w:szCs w:val="24"/>
        </w:rPr>
        <w:t xml:space="preserve"> are adhered to. Moreover, </w:t>
      </w:r>
      <w:r w:rsidR="003246AC" w:rsidRPr="00844571">
        <w:rPr>
          <w:rFonts w:ascii="Times New Roman" w:hAnsi="Times New Roman" w:cs="Times New Roman"/>
          <w:sz w:val="24"/>
          <w:szCs w:val="24"/>
        </w:rPr>
        <w:t xml:space="preserve">decisions that favor the entire organization are made and later implemented by members. In addition, embracing transition periods ensure that conversations that aim at improving the organization are </w:t>
      </w:r>
      <w:r w:rsidR="003246AC" w:rsidRPr="00844571">
        <w:rPr>
          <w:rFonts w:ascii="Times New Roman" w:hAnsi="Times New Roman" w:cs="Times New Roman"/>
          <w:sz w:val="24"/>
          <w:szCs w:val="24"/>
        </w:rPr>
        <w:lastRenderedPageBreak/>
        <w:t xml:space="preserve">considered. Members of the organization should learn </w:t>
      </w:r>
      <w:r w:rsidR="007F64E3">
        <w:rPr>
          <w:rFonts w:ascii="Times New Roman" w:hAnsi="Times New Roman" w:cs="Times New Roman"/>
          <w:noProof/>
          <w:sz w:val="24"/>
          <w:szCs w:val="24"/>
        </w:rPr>
        <w:t>from</w:t>
      </w:r>
      <w:r w:rsidR="003246AC" w:rsidRPr="00844571">
        <w:rPr>
          <w:rFonts w:ascii="Times New Roman" w:hAnsi="Times New Roman" w:cs="Times New Roman"/>
          <w:sz w:val="24"/>
          <w:szCs w:val="24"/>
        </w:rPr>
        <w:t xml:space="preserve"> each other as they aim at improving performance management</w:t>
      </w:r>
      <w:r w:rsidR="00A85A87">
        <w:rPr>
          <w:rFonts w:ascii="Times New Roman" w:hAnsi="Times New Roman" w:cs="Times New Roman"/>
          <w:sz w:val="24"/>
          <w:szCs w:val="24"/>
        </w:rPr>
        <w:t>.</w:t>
      </w:r>
    </w:p>
    <w:p w:rsidR="00A374E8" w:rsidRPr="00844571" w:rsidRDefault="007F64E3" w:rsidP="00C410AD">
      <w:pPr>
        <w:spacing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I</w:t>
      </w:r>
      <w:r w:rsidR="00A85A87">
        <w:rPr>
          <w:rFonts w:ascii="Times New Roman" w:hAnsi="Times New Roman" w:cs="Times New Roman"/>
          <w:sz w:val="24"/>
          <w:szCs w:val="24"/>
        </w:rPr>
        <w:t xml:space="preserve"> </w:t>
      </w:r>
      <w:r w:rsidR="00A374E8" w:rsidRPr="007F64E3">
        <w:rPr>
          <w:rFonts w:ascii="Times New Roman" w:hAnsi="Times New Roman" w:cs="Times New Roman"/>
          <w:noProof/>
          <w:sz w:val="24"/>
          <w:szCs w:val="24"/>
        </w:rPr>
        <w:t>learn</w:t>
      </w:r>
      <w:r>
        <w:rPr>
          <w:rFonts w:ascii="Times New Roman" w:hAnsi="Times New Roman" w:cs="Times New Roman"/>
          <w:noProof/>
          <w:sz w:val="24"/>
          <w:szCs w:val="24"/>
        </w:rPr>
        <w:t>ed</w:t>
      </w:r>
      <w:r w:rsidR="00A374E8" w:rsidRPr="00844571">
        <w:rPr>
          <w:rFonts w:ascii="Times New Roman" w:hAnsi="Times New Roman" w:cs="Times New Roman"/>
          <w:sz w:val="24"/>
          <w:szCs w:val="24"/>
        </w:rPr>
        <w:t xml:space="preserve"> that 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nature of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2A232F">
        <w:rPr>
          <w:rFonts w:ascii="Times New Roman" w:hAnsi="Times New Roman" w:cs="Times New Roman"/>
          <w:sz w:val="24"/>
          <w:szCs w:val="24"/>
        </w:rPr>
        <w:t xml:space="preserve"> in human services organizations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exist in different categories. One of the categories is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between </w:t>
      </w:r>
      <w:r w:rsidR="00110D0E" w:rsidRPr="00844571">
        <w:rPr>
          <w:rFonts w:ascii="Times New Roman" w:hAnsi="Times New Roman" w:cs="Times New Roman"/>
          <w:sz w:val="24"/>
          <w:szCs w:val="24"/>
        </w:rPr>
        <w:t>recipients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and donor organizations. This category </w:t>
      </w:r>
      <w:r w:rsidR="00110D0E" w:rsidRPr="00844571">
        <w:rPr>
          <w:rFonts w:ascii="Times New Roman" w:hAnsi="Times New Roman" w:cs="Times New Roman"/>
          <w:sz w:val="24"/>
          <w:szCs w:val="24"/>
        </w:rPr>
        <w:t>ensures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that both </w:t>
      </w:r>
      <w:r w:rsidR="00110D0E" w:rsidRPr="00844571">
        <w:rPr>
          <w:rFonts w:ascii="Times New Roman" w:hAnsi="Times New Roman" w:cs="Times New Roman"/>
          <w:sz w:val="24"/>
          <w:szCs w:val="24"/>
        </w:rPr>
        <w:t>recipients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and donor organizations work together basing their relationship </w:t>
      </w:r>
      <w:r>
        <w:rPr>
          <w:rFonts w:ascii="Times New Roman" w:hAnsi="Times New Roman" w:cs="Times New Roman"/>
          <w:noProof/>
          <w:sz w:val="24"/>
          <w:szCs w:val="24"/>
        </w:rPr>
        <w:t>o</w:t>
      </w:r>
      <w:r w:rsidR="002921E0" w:rsidRPr="007F64E3">
        <w:rPr>
          <w:rFonts w:ascii="Times New Roman" w:hAnsi="Times New Roman" w:cs="Times New Roman"/>
          <w:noProof/>
          <w:sz w:val="24"/>
          <w:szCs w:val="24"/>
        </w:rPr>
        <w:t>n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their goals</w:t>
      </w:r>
      <w:r w:rsidR="002A232F">
        <w:rPr>
          <w:rFonts w:ascii="Times New Roman" w:hAnsi="Times New Roman" w:cs="Times New Roman"/>
          <w:sz w:val="24"/>
          <w:szCs w:val="24"/>
        </w:rPr>
        <w:t xml:space="preserve"> and purposes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. Again, </w:t>
      </w:r>
      <w:r w:rsidR="002921E0" w:rsidRPr="004A390A">
        <w:rPr>
          <w:rFonts w:ascii="Times New Roman" w:hAnsi="Times New Roman" w:cs="Times New Roman"/>
          <w:noProof/>
          <w:sz w:val="24"/>
          <w:szCs w:val="24"/>
        </w:rPr>
        <w:t>cross-sector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is also another category that governs the nature of 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. Basically, </w:t>
      </w:r>
      <w:r w:rsidR="002921E0" w:rsidRPr="004A390A">
        <w:rPr>
          <w:rFonts w:ascii="Times New Roman" w:hAnsi="Times New Roman" w:cs="Times New Roman"/>
          <w:noProof/>
          <w:sz w:val="24"/>
          <w:szCs w:val="24"/>
        </w:rPr>
        <w:t>cross</w:t>
      </w:r>
      <w:r w:rsidR="004A390A">
        <w:rPr>
          <w:rFonts w:ascii="Times New Roman" w:hAnsi="Times New Roman" w:cs="Times New Roman"/>
          <w:noProof/>
          <w:sz w:val="24"/>
          <w:szCs w:val="24"/>
        </w:rPr>
        <w:t>-</w:t>
      </w:r>
      <w:r w:rsidR="002921E0" w:rsidRPr="004A390A">
        <w:rPr>
          <w:rFonts w:ascii="Times New Roman" w:hAnsi="Times New Roman" w:cs="Times New Roman"/>
          <w:noProof/>
          <w:sz w:val="24"/>
          <w:szCs w:val="24"/>
        </w:rPr>
        <w:t>sectional</w:t>
      </w:r>
      <w:r w:rsidR="00110D0E" w:rsidRPr="00844571">
        <w:rPr>
          <w:rFonts w:ascii="Times New Roman" w:hAnsi="Times New Roman" w:cs="Times New Roman"/>
          <w:sz w:val="24"/>
          <w:szCs w:val="24"/>
        </w:rPr>
        <w:t>partnerships</w:t>
      </w:r>
      <w:r w:rsidR="002921E0" w:rsidRPr="007F64E3">
        <w:rPr>
          <w:rFonts w:ascii="Times New Roman" w:hAnsi="Times New Roman" w:cs="Times New Roman"/>
          <w:noProof/>
          <w:sz w:val="24"/>
          <w:szCs w:val="24"/>
        </w:rPr>
        <w:t>mean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partnership</w:t>
      </w:r>
      <w:r w:rsidR="002A232F">
        <w:rPr>
          <w:rFonts w:ascii="Times New Roman" w:hAnsi="Times New Roman" w:cs="Times New Roman"/>
          <w:sz w:val="24"/>
          <w:szCs w:val="24"/>
        </w:rPr>
        <w:t>s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that </w:t>
      </w:r>
      <w:r w:rsidR="002921E0" w:rsidRPr="007F64E3">
        <w:rPr>
          <w:rFonts w:ascii="Times New Roman" w:hAnsi="Times New Roman" w:cs="Times New Roman"/>
          <w:noProof/>
          <w:sz w:val="24"/>
          <w:szCs w:val="24"/>
        </w:rPr>
        <w:t>exist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between </w:t>
      </w:r>
      <w:r w:rsidR="002921E0" w:rsidRPr="007F64E3">
        <w:rPr>
          <w:rFonts w:ascii="Times New Roman" w:hAnsi="Times New Roman" w:cs="Times New Roman"/>
          <w:noProof/>
          <w:sz w:val="24"/>
          <w:szCs w:val="24"/>
        </w:rPr>
        <w:t>academic</w:t>
      </w:r>
      <w:r>
        <w:rPr>
          <w:rFonts w:ascii="Times New Roman" w:hAnsi="Times New Roman" w:cs="Times New Roman"/>
          <w:noProof/>
          <w:sz w:val="24"/>
          <w:szCs w:val="24"/>
        </w:rPr>
        <w:t>ally</w:t>
      </w:r>
      <w:r w:rsidR="002921E0" w:rsidRPr="00844571">
        <w:rPr>
          <w:rFonts w:ascii="Times New Roman" w:hAnsi="Times New Roman" w:cs="Times New Roman"/>
          <w:sz w:val="24"/>
          <w:szCs w:val="24"/>
        </w:rPr>
        <w:t xml:space="preserve"> oriented sectors and the government. For that reason, </w:t>
      </w:r>
      <w:r w:rsidR="00110D0E" w:rsidRPr="00844571">
        <w:rPr>
          <w:rFonts w:ascii="Times New Roman" w:hAnsi="Times New Roman" w:cs="Times New Roman"/>
          <w:sz w:val="24"/>
          <w:szCs w:val="24"/>
        </w:rPr>
        <w:t>nature of partnerships in human services organizations flourishes well with the presence of good relationships that exists between workers.</w:t>
      </w:r>
      <w:r w:rsidR="000B52A8" w:rsidRPr="00844571">
        <w:rPr>
          <w:rFonts w:ascii="Times New Roman" w:hAnsi="Times New Roman" w:cs="Times New Roman"/>
          <w:sz w:val="24"/>
          <w:szCs w:val="24"/>
        </w:rPr>
        <w:t xml:space="preserve"> According to Higgins (2017),</w:t>
      </w:r>
      <w:r w:rsidR="00110D0E" w:rsidRPr="00844571">
        <w:rPr>
          <w:rFonts w:ascii="Times New Roman" w:hAnsi="Times New Roman" w:cs="Times New Roman"/>
          <w:sz w:val="24"/>
          <w:szCs w:val="24"/>
        </w:rPr>
        <w:t xml:space="preserve"> open communication an</w:t>
      </w:r>
      <w:r w:rsidR="00A85A87">
        <w:rPr>
          <w:rFonts w:ascii="Times New Roman" w:hAnsi="Times New Roman" w:cs="Times New Roman"/>
          <w:sz w:val="24"/>
          <w:szCs w:val="24"/>
        </w:rPr>
        <w:t>d embracing a purpose influence</w:t>
      </w:r>
      <w:r w:rsidR="00110D0E" w:rsidRPr="00844571">
        <w:rPr>
          <w:rFonts w:ascii="Times New Roman" w:hAnsi="Times New Roman" w:cs="Times New Roman"/>
          <w:sz w:val="24"/>
          <w:szCs w:val="24"/>
        </w:rPr>
        <w:t xml:space="preserve"> the nature of partnerships i</w:t>
      </w:r>
      <w:r w:rsidR="00A85A87">
        <w:rPr>
          <w:rFonts w:ascii="Times New Roman" w:hAnsi="Times New Roman" w:cs="Times New Roman"/>
          <w:sz w:val="24"/>
          <w:szCs w:val="24"/>
        </w:rPr>
        <w:t>n human services organizations and e</w:t>
      </w:r>
      <w:r w:rsidR="002A232F">
        <w:rPr>
          <w:rFonts w:ascii="Times New Roman" w:hAnsi="Times New Roman" w:cs="Times New Roman"/>
          <w:sz w:val="24"/>
          <w:szCs w:val="24"/>
        </w:rPr>
        <w:t>ffective open communication ensure that an organization flourishes.</w:t>
      </w: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E6732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66662E" w:rsidRDefault="0066662E" w:rsidP="0066662E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305E3" w:rsidRPr="00844571" w:rsidRDefault="00F305E3" w:rsidP="0066662E">
      <w:pPr>
        <w:spacing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lastRenderedPageBreak/>
        <w:t>Refere</w:t>
      </w:r>
      <w:bookmarkStart w:id="0" w:name="_GoBack"/>
      <w:bookmarkEnd w:id="0"/>
      <w:r w:rsidRPr="00844571">
        <w:rPr>
          <w:rFonts w:ascii="Times New Roman" w:hAnsi="Times New Roman" w:cs="Times New Roman"/>
          <w:sz w:val="24"/>
          <w:szCs w:val="24"/>
        </w:rPr>
        <w:t>nces</w:t>
      </w:r>
    </w:p>
    <w:p w:rsidR="00876C23" w:rsidRPr="00844571" w:rsidRDefault="00876C23" w:rsidP="00876C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>Baldwin, M. (2016). </w:t>
      </w:r>
      <w:r w:rsidRPr="00876C23">
        <w:rPr>
          <w:rFonts w:ascii="Times New Roman" w:hAnsi="Times New Roman" w:cs="Times New Roman"/>
          <w:iCs/>
          <w:sz w:val="24"/>
          <w:szCs w:val="24"/>
        </w:rPr>
        <w:t xml:space="preserve">Social work, critical reflection </w:t>
      </w:r>
      <w:r w:rsidRPr="004A390A">
        <w:rPr>
          <w:rFonts w:ascii="Times New Roman" w:hAnsi="Times New Roman" w:cs="Times New Roman"/>
          <w:iCs/>
          <w:noProof/>
          <w:sz w:val="24"/>
          <w:szCs w:val="24"/>
        </w:rPr>
        <w:t>and</w:t>
      </w:r>
      <w:r w:rsidRPr="00876C23">
        <w:rPr>
          <w:rFonts w:ascii="Times New Roman" w:hAnsi="Times New Roman" w:cs="Times New Roman"/>
          <w:iCs/>
          <w:sz w:val="24"/>
          <w:szCs w:val="24"/>
        </w:rPr>
        <w:t xml:space="preserve"> the learning organization</w:t>
      </w:r>
      <w:r w:rsidRPr="00844571">
        <w:rPr>
          <w:rFonts w:ascii="Times New Roman" w:hAnsi="Times New Roman" w:cs="Times New Roman"/>
          <w:sz w:val="24"/>
          <w:szCs w:val="24"/>
        </w:rPr>
        <w:t>. Routledge.</w:t>
      </w:r>
    </w:p>
    <w:p w:rsidR="00876C23" w:rsidRPr="00844571" w:rsidRDefault="00876C23" w:rsidP="00876C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>Higgins, B. (2017). </w:t>
      </w:r>
      <w:r w:rsidRPr="00876C23">
        <w:rPr>
          <w:rFonts w:ascii="Times New Roman" w:hAnsi="Times New Roman" w:cs="Times New Roman"/>
          <w:iCs/>
          <w:sz w:val="24"/>
          <w:szCs w:val="24"/>
        </w:rPr>
        <w:t>Reinventing human services: Community-and family-centered practice</w:t>
      </w:r>
      <w:r w:rsidRPr="00876C23">
        <w:rPr>
          <w:rFonts w:ascii="Times New Roman" w:hAnsi="Times New Roman" w:cs="Times New Roman"/>
          <w:sz w:val="24"/>
          <w:szCs w:val="24"/>
        </w:rPr>
        <w:t>.</w:t>
      </w:r>
      <w:r w:rsidRPr="00844571">
        <w:rPr>
          <w:rFonts w:ascii="Times New Roman" w:hAnsi="Times New Roman" w:cs="Times New Roman"/>
          <w:sz w:val="24"/>
          <w:szCs w:val="24"/>
        </w:rPr>
        <w:t xml:space="preserve"> Routledge.</w:t>
      </w:r>
    </w:p>
    <w:p w:rsidR="00876C23" w:rsidRDefault="00876C23" w:rsidP="00876C23">
      <w:pPr>
        <w:spacing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844571">
        <w:rPr>
          <w:rFonts w:ascii="Times New Roman" w:hAnsi="Times New Roman" w:cs="Times New Roman"/>
          <w:sz w:val="24"/>
          <w:szCs w:val="24"/>
        </w:rPr>
        <w:t>Snell, S. A., Morris, S., &amp; Bohlander, G. W. (2015). </w:t>
      </w:r>
      <w:r w:rsidRPr="00876C23">
        <w:rPr>
          <w:rFonts w:ascii="Times New Roman" w:hAnsi="Times New Roman" w:cs="Times New Roman"/>
          <w:iCs/>
          <w:sz w:val="24"/>
          <w:szCs w:val="24"/>
        </w:rPr>
        <w:t>Managing human resources</w:t>
      </w:r>
      <w:r w:rsidRPr="00844571">
        <w:rPr>
          <w:rFonts w:ascii="Times New Roman" w:hAnsi="Times New Roman" w:cs="Times New Roman"/>
          <w:sz w:val="24"/>
          <w:szCs w:val="24"/>
        </w:rPr>
        <w:t>. Nelson Education.</w:t>
      </w:r>
    </w:p>
    <w:p w:rsidR="00FE6732" w:rsidRPr="00FE6732" w:rsidRDefault="004427B9" w:rsidP="00FE6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6" w:history="1">
        <w:r w:rsidR="00FE6732" w:rsidRPr="00FE6732">
          <w:rPr>
            <w:rStyle w:val="Hyperlink"/>
            <w:rFonts w:ascii="Times New Roman" w:hAnsi="Times New Roman" w:cs="Times New Roman"/>
            <w:sz w:val="24"/>
            <w:szCs w:val="24"/>
          </w:rPr>
          <w:t>https://mym.cdn.laureate-media.com/2dett4d/Walden/HUMN/8152/CH/mm/case_studies/index.html</w:t>
        </w:r>
      </w:hyperlink>
    </w:p>
    <w:p w:rsidR="00FE6732" w:rsidRPr="00FE6732" w:rsidRDefault="004427B9" w:rsidP="00FE6732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hyperlink r:id="rId7" w:history="1">
        <w:r w:rsidR="00FE6732" w:rsidRPr="00FE6732">
          <w:rPr>
            <w:rStyle w:val="Hyperlink"/>
            <w:rFonts w:ascii="Times New Roman" w:hAnsi="Times New Roman" w:cs="Times New Roman"/>
            <w:sz w:val="24"/>
            <w:szCs w:val="24"/>
          </w:rPr>
          <w:t>https://knowhownonprofit.org/organisation/strategy/directionsetting/stakeholder</w:t>
        </w:r>
      </w:hyperlink>
    </w:p>
    <w:p w:rsidR="00FE6732" w:rsidRPr="00844571" w:rsidRDefault="00FE6732" w:rsidP="0084457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FE6732" w:rsidRPr="00844571" w:rsidSect="00FE6732">
      <w:headerReference w:type="default" r:id="rId8"/>
      <w:headerReference w:type="first" r:id="rId9"/>
      <w:pgSz w:w="12240" w:h="15840"/>
      <w:pgMar w:top="1440" w:right="1440" w:bottom="1440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4E9A" w:rsidRDefault="00374E9A" w:rsidP="00FE6732">
      <w:pPr>
        <w:spacing w:after="0" w:line="240" w:lineRule="auto"/>
      </w:pPr>
      <w:r>
        <w:separator/>
      </w:r>
    </w:p>
  </w:endnote>
  <w:endnote w:type="continuationSeparator" w:id="1">
    <w:p w:rsidR="00374E9A" w:rsidRDefault="00374E9A" w:rsidP="00FE67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00"/>
    <w:family w:val="swiss"/>
    <w:pitch w:val="variable"/>
    <w:sig w:usb0="00000001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4E9A" w:rsidRDefault="00374E9A" w:rsidP="00FE6732">
      <w:pPr>
        <w:spacing w:after="0" w:line="240" w:lineRule="auto"/>
      </w:pPr>
      <w:r>
        <w:separator/>
      </w:r>
    </w:p>
  </w:footnote>
  <w:footnote w:type="continuationSeparator" w:id="1">
    <w:p w:rsidR="00374E9A" w:rsidRDefault="00374E9A" w:rsidP="00FE67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32" w:rsidRDefault="00A85A87" w:rsidP="00A85A87">
    <w:pPr>
      <w:pStyle w:val="Header"/>
    </w:pPr>
    <w:r w:rsidRPr="00FE6732">
      <w:rPr>
        <w:rFonts w:ascii="Times New Roman" w:hAnsi="Times New Roman" w:cs="Times New Roman"/>
        <w:sz w:val="24"/>
        <w:szCs w:val="24"/>
      </w:rPr>
      <w:t>DEVELOPING PATNERSHIPS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               </w:t>
    </w:r>
    <w:r w:rsidRPr="00A85A87">
      <w:rPr>
        <w:rFonts w:ascii="Times New Roman" w:hAnsi="Times New Roman" w:cs="Times New Roman"/>
        <w:sz w:val="24"/>
        <w:szCs w:val="24"/>
      </w:rPr>
      <w:fldChar w:fldCharType="begin"/>
    </w:r>
    <w:r w:rsidRPr="00A85A87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A85A87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1</w:t>
    </w:r>
    <w:r w:rsidRPr="00A85A87">
      <w:rPr>
        <w:rFonts w:ascii="Times New Roman" w:hAnsi="Times New Roman" w:cs="Times New Roman"/>
        <w:sz w:val="24"/>
        <w:szCs w:val="24"/>
      </w:rPr>
      <w:fldChar w:fldCharType="end"/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6732" w:rsidRPr="00FE6732" w:rsidRDefault="00FE6732">
    <w:pPr>
      <w:pStyle w:val="Header"/>
      <w:rPr>
        <w:rFonts w:ascii="Times New Roman" w:hAnsi="Times New Roman" w:cs="Times New Roman"/>
        <w:sz w:val="24"/>
        <w:szCs w:val="24"/>
      </w:rPr>
    </w:pPr>
    <w:r w:rsidRPr="00FE6732">
      <w:rPr>
        <w:rFonts w:ascii="Times New Roman" w:hAnsi="Times New Roman" w:cs="Times New Roman"/>
        <w:sz w:val="24"/>
        <w:szCs w:val="24"/>
      </w:rPr>
      <w:t>Running head: DEVELOPING PATNERSHIPS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footnotePr>
    <w:footnote w:id="0"/>
    <w:footnote w:id="1"/>
  </w:footnotePr>
  <w:endnotePr>
    <w:endnote w:id="0"/>
    <w:endnote w:id="1"/>
  </w:endnotePr>
  <w:compat/>
  <w:docVars>
    <w:docVar w:name="__Grammarly_42____i" w:val="H4sIAAAAAAAEAKtWckksSQxILCpxzi/NK1GyMqwFAAEhoTITAAAA"/>
    <w:docVar w:name="__Grammarly_42___1" w:val="H4sIAAAAAAAEAKtWcslP9kxRslIyNDY0MzMzNjK2MDa2MLI0NDZV0lEKTi0uzszPAykwqgUAjS6SVCwAAAA="/>
  </w:docVars>
  <w:rsids>
    <w:rsidRoot w:val="0081134B"/>
    <w:rsid w:val="000B52A8"/>
    <w:rsid w:val="00110D0E"/>
    <w:rsid w:val="001C4841"/>
    <w:rsid w:val="002921E0"/>
    <w:rsid w:val="002A232F"/>
    <w:rsid w:val="002B511B"/>
    <w:rsid w:val="002C3937"/>
    <w:rsid w:val="003246AC"/>
    <w:rsid w:val="00367DCF"/>
    <w:rsid w:val="00374E9A"/>
    <w:rsid w:val="004427B9"/>
    <w:rsid w:val="00485CFE"/>
    <w:rsid w:val="004A390A"/>
    <w:rsid w:val="004C6CDA"/>
    <w:rsid w:val="00525948"/>
    <w:rsid w:val="0066662E"/>
    <w:rsid w:val="007F64E3"/>
    <w:rsid w:val="0081134B"/>
    <w:rsid w:val="00844571"/>
    <w:rsid w:val="00876C23"/>
    <w:rsid w:val="008B2E09"/>
    <w:rsid w:val="009F1624"/>
    <w:rsid w:val="00A374E8"/>
    <w:rsid w:val="00A85A87"/>
    <w:rsid w:val="00AB79E5"/>
    <w:rsid w:val="00B15872"/>
    <w:rsid w:val="00C410AD"/>
    <w:rsid w:val="00DC7E77"/>
    <w:rsid w:val="00F305E3"/>
    <w:rsid w:val="00F41866"/>
    <w:rsid w:val="00FC1F8D"/>
    <w:rsid w:val="00FE673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27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E6732"/>
    <w:rPr>
      <w:color w:val="0563C1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FE6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E6732"/>
  </w:style>
  <w:style w:type="paragraph" w:styleId="Footer">
    <w:name w:val="footer"/>
    <w:basedOn w:val="Normal"/>
    <w:link w:val="FooterChar"/>
    <w:uiPriority w:val="99"/>
    <w:unhideWhenUsed/>
    <w:rsid w:val="00FE673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E6732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97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76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s://knowhownonprofit.org/organisation/strategy/directionsetting/stakeholde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mym.cdn.laureate-media.com/2dett4d/Walden/HUMN/8152/CH/mm/case_studies/index.html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836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Antony</dc:creator>
  <cp:lastModifiedBy>ADM</cp:lastModifiedBy>
  <cp:revision>2</cp:revision>
  <dcterms:created xsi:type="dcterms:W3CDTF">2018-03-27T18:09:00Z</dcterms:created>
  <dcterms:modified xsi:type="dcterms:W3CDTF">2018-03-27T18:09:00Z</dcterms:modified>
</cp:coreProperties>
</file>